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15" w:rsidRDefault="00882ED1" w:rsidP="00882ED1">
      <w:pPr>
        <w:jc w:val="center"/>
      </w:pPr>
      <w:r>
        <w:t>PROPOSED CHANGES TO CHAPTER BYLAWS AND POLICY MANUAL</w:t>
      </w:r>
    </w:p>
    <w:p w:rsidR="00882ED1" w:rsidRPr="00882ED1" w:rsidRDefault="00882ED1">
      <w:pPr>
        <w:rPr>
          <w:u w:val="single"/>
        </w:rPr>
      </w:pPr>
      <w:r w:rsidRPr="00882ED1">
        <w:rPr>
          <w:u w:val="single"/>
        </w:rPr>
        <w:t>Policy Manual</w:t>
      </w:r>
    </w:p>
    <w:p w:rsidR="00882ED1" w:rsidRDefault="00882ED1">
      <w:r>
        <w:t>Introduction</w:t>
      </w:r>
    </w:p>
    <w:p w:rsidR="00882ED1" w:rsidRPr="00882ED1" w:rsidRDefault="00882ED1">
      <w:pPr>
        <w:rPr>
          <w:color w:val="FF0000"/>
        </w:rPr>
      </w:pPr>
      <w:r>
        <w:t xml:space="preserve">This manual will serve as a guideline for the Officers, Board of Directors, Committee Chairs, and Chapter Members throughout the year. A copy of the complete manual will be </w:t>
      </w:r>
      <w:r w:rsidRPr="00882ED1">
        <w:rPr>
          <w:strike/>
        </w:rPr>
        <w:t>kept with the President’s file, and will be given to each Officer, Board Member, and</w:t>
      </w:r>
      <w:r>
        <w:rPr>
          <w:strike/>
        </w:rPr>
        <w:t xml:space="preserve"> Committee Chair</w:t>
      </w:r>
      <w:r>
        <w:t xml:space="preserve"> </w:t>
      </w:r>
      <w:r w:rsidRPr="00882ED1">
        <w:rPr>
          <w:color w:val="FF0000"/>
        </w:rPr>
        <w:t>posted and available on the chapter website .</w:t>
      </w:r>
    </w:p>
    <w:p w:rsidR="00882ED1" w:rsidRPr="00882ED1" w:rsidRDefault="00882ED1">
      <w:pPr>
        <w:rPr>
          <w:color w:val="FF0000"/>
        </w:rPr>
      </w:pPr>
    </w:p>
    <w:p w:rsidR="00882ED1" w:rsidRDefault="00882ED1">
      <w:pPr>
        <w:rPr>
          <w:u w:val="single"/>
        </w:rPr>
      </w:pPr>
      <w:r w:rsidRPr="00882ED1">
        <w:rPr>
          <w:u w:val="single"/>
        </w:rPr>
        <w:t>Bylaws</w:t>
      </w:r>
    </w:p>
    <w:p w:rsidR="00882ED1" w:rsidRPr="00882ED1" w:rsidRDefault="00882ED1">
      <w:pPr>
        <w:rPr>
          <w:strike/>
        </w:rPr>
      </w:pPr>
      <w:r w:rsidRPr="00882ED1">
        <w:t xml:space="preserve">Article III </w:t>
      </w:r>
      <w:r>
        <w:t>Section 5: Dues</w:t>
      </w:r>
    </w:p>
    <w:p w:rsidR="00882ED1" w:rsidRPr="00EC726A" w:rsidRDefault="00882ED1" w:rsidP="00882ED1">
      <w:pPr>
        <w:pStyle w:val="ListParagraph"/>
        <w:numPr>
          <w:ilvl w:val="0"/>
          <w:numId w:val="4"/>
        </w:numPr>
        <w:rPr>
          <w:strike/>
        </w:rPr>
      </w:pPr>
      <w:r>
        <w:t>Membership dues in this Association are determined annually by the</w:t>
      </w:r>
      <w:r w:rsidR="00EC726A">
        <w:t xml:space="preserve"> </w:t>
      </w:r>
      <w:r w:rsidR="00EC726A" w:rsidRPr="00EC726A">
        <w:rPr>
          <w:color w:val="FF0000"/>
        </w:rPr>
        <w:t>National</w:t>
      </w:r>
      <w:r w:rsidRPr="00EC726A">
        <w:rPr>
          <w:color w:val="FF0000"/>
        </w:rPr>
        <w:t xml:space="preserve"> </w:t>
      </w:r>
      <w:r>
        <w:t>Board of Directors</w:t>
      </w:r>
      <w:r w:rsidR="00EC726A">
        <w:t>.</w:t>
      </w:r>
      <w:r>
        <w:t xml:space="preserve"> </w:t>
      </w:r>
      <w:r w:rsidRPr="00EC726A">
        <w:rPr>
          <w:strike/>
        </w:rPr>
        <w:t>and are subject to ratifications by the House of Delegates.</w:t>
      </w:r>
    </w:p>
    <w:p w:rsidR="00EC726A" w:rsidRDefault="00EC726A" w:rsidP="00EC726A">
      <w:r w:rsidRPr="00EC726A">
        <w:t>Article</w:t>
      </w:r>
      <w:r>
        <w:t xml:space="preserve"> IV Delegates</w:t>
      </w:r>
    </w:p>
    <w:p w:rsidR="00EC726A" w:rsidRDefault="00EC726A" w:rsidP="00EC726A">
      <w:r>
        <w:t>Section 1: Eligibility</w:t>
      </w:r>
    </w:p>
    <w:p w:rsidR="00EC726A" w:rsidRDefault="00EC726A" w:rsidP="00EC726A">
      <w:pPr>
        <w:pStyle w:val="ListParagraph"/>
        <w:numPr>
          <w:ilvl w:val="0"/>
          <w:numId w:val="4"/>
        </w:numPr>
      </w:pPr>
      <w:r>
        <w:t xml:space="preserve">Chapter delegates </w:t>
      </w:r>
      <w:r w:rsidRPr="00EC726A">
        <w:rPr>
          <w:strike/>
        </w:rPr>
        <w:t>and alternate delegates</w:t>
      </w:r>
      <w:r>
        <w:t xml:space="preserve"> to the annual Congress must have current membership status in</w:t>
      </w:r>
      <w:r w:rsidRPr="00110DAE">
        <w:t xml:space="preserve"> the Association</w:t>
      </w:r>
      <w:r>
        <w:t xml:space="preserve"> and shall be selected utilizing the Point System as outlined in the Chapter Delegate Eligibility Policy.</w:t>
      </w:r>
    </w:p>
    <w:p w:rsidR="00EC726A" w:rsidRDefault="00EC726A" w:rsidP="00EC726A">
      <w:r>
        <w:t>Section 2: Responsibilities</w:t>
      </w:r>
    </w:p>
    <w:p w:rsidR="00EC726A" w:rsidRDefault="00EC726A" w:rsidP="00EC726A">
      <w:pPr>
        <w:pStyle w:val="ListParagraph"/>
        <w:numPr>
          <w:ilvl w:val="0"/>
          <w:numId w:val="5"/>
        </w:numPr>
      </w:pPr>
      <w:r>
        <w:t xml:space="preserve">The delegates </w:t>
      </w:r>
      <w:r w:rsidRPr="00EC726A">
        <w:rPr>
          <w:strike/>
        </w:rPr>
        <w:t>and alternate delegates</w:t>
      </w:r>
      <w:r>
        <w:t xml:space="preserve"> shall acquaint themselves with all the activities and business of the Association, and be present for all the issues presented to the voting body.</w:t>
      </w:r>
    </w:p>
    <w:p w:rsidR="00EC726A" w:rsidRDefault="00EC726A" w:rsidP="00EC726A">
      <w:pPr>
        <w:pStyle w:val="ListParagraph"/>
        <w:numPr>
          <w:ilvl w:val="0"/>
          <w:numId w:val="5"/>
        </w:numPr>
      </w:pPr>
      <w:r>
        <w:t xml:space="preserve">The delegates </w:t>
      </w:r>
      <w:r w:rsidRPr="00EC726A">
        <w:rPr>
          <w:strike/>
        </w:rPr>
        <w:t>and alternate delegates</w:t>
      </w:r>
      <w:r>
        <w:t xml:space="preserve"> shall attend all business meetings of the House of Delegates.</w:t>
      </w:r>
    </w:p>
    <w:p w:rsidR="00EC726A" w:rsidRDefault="00EC726A" w:rsidP="00EC726A">
      <w:pPr>
        <w:pStyle w:val="ListParagraph"/>
        <w:numPr>
          <w:ilvl w:val="0"/>
          <w:numId w:val="5"/>
        </w:numPr>
        <w:rPr>
          <w:color w:val="FF0000"/>
        </w:rPr>
      </w:pPr>
      <w:r w:rsidRPr="00EC726A">
        <w:rPr>
          <w:color w:val="FF0000"/>
        </w:rPr>
        <w:t>The delegates shall attend all chapter delegates meetings as designated by the chapter President.</w:t>
      </w:r>
    </w:p>
    <w:p w:rsidR="005503DF" w:rsidRDefault="005503DF" w:rsidP="00EC726A">
      <w:pPr>
        <w:pStyle w:val="ListParagraph"/>
        <w:numPr>
          <w:ilvl w:val="0"/>
          <w:numId w:val="5"/>
        </w:numPr>
      </w:pPr>
      <w:r w:rsidRPr="005503DF">
        <w:t>The delegates shall be prepared to vote on the slate of candidates for election to National office.</w:t>
      </w:r>
    </w:p>
    <w:p w:rsidR="00317E03" w:rsidRDefault="00317E03" w:rsidP="00317E03">
      <w:r>
        <w:t>Article XII Nominations-Eligibility-Elections-Terms-Vacancies-Removal</w:t>
      </w:r>
    </w:p>
    <w:p w:rsidR="00317E03" w:rsidRDefault="00317E03" w:rsidP="00317E03">
      <w:r>
        <w:tab/>
        <w:t>Section 2: Eligibility</w:t>
      </w:r>
    </w:p>
    <w:p w:rsidR="00317E03" w:rsidRDefault="00317E03" w:rsidP="00317E03">
      <w:pPr>
        <w:pStyle w:val="ListParagraph"/>
        <w:numPr>
          <w:ilvl w:val="0"/>
          <w:numId w:val="10"/>
        </w:numPr>
        <w:rPr>
          <w:color w:val="FF0000"/>
        </w:rPr>
      </w:pPr>
      <w:r w:rsidRPr="00317E03">
        <w:rPr>
          <w:color w:val="FF0000"/>
        </w:rPr>
        <w:t>Must be a mem</w:t>
      </w:r>
      <w:r>
        <w:rPr>
          <w:color w:val="FF0000"/>
        </w:rPr>
        <w:t xml:space="preserve">ber of </w:t>
      </w:r>
      <w:r w:rsidR="00110DAE">
        <w:rPr>
          <w:color w:val="FF0000"/>
        </w:rPr>
        <w:t>the Association</w:t>
      </w:r>
      <w:bookmarkStart w:id="0" w:name="_GoBack"/>
      <w:bookmarkEnd w:id="0"/>
      <w:r>
        <w:rPr>
          <w:color w:val="FF0000"/>
        </w:rPr>
        <w:t>.</w:t>
      </w:r>
    </w:p>
    <w:p w:rsidR="00317E03" w:rsidRPr="00317E03" w:rsidRDefault="00317E03" w:rsidP="00317E03">
      <w:r w:rsidRPr="00317E03">
        <w:t>The remaining to be remaining to re-lettered.</w:t>
      </w:r>
      <w:r>
        <w:t xml:space="preserve"> A to B, B to C, and C to D.</w:t>
      </w:r>
    </w:p>
    <w:p w:rsidR="005503DF" w:rsidRDefault="005503DF" w:rsidP="005503DF">
      <w:pPr>
        <w:ind w:left="1080"/>
      </w:pPr>
    </w:p>
    <w:p w:rsidR="005503DF" w:rsidRPr="005503DF" w:rsidRDefault="005503DF" w:rsidP="005503DF">
      <w:pPr>
        <w:pStyle w:val="ListParagraph"/>
        <w:ind w:left="1080"/>
      </w:pPr>
    </w:p>
    <w:p w:rsidR="00EC726A" w:rsidRPr="00EC726A" w:rsidRDefault="00EC726A" w:rsidP="00EC726A">
      <w:pPr>
        <w:pStyle w:val="ListParagraph"/>
        <w:rPr>
          <w:color w:val="FF0000"/>
        </w:rPr>
      </w:pPr>
    </w:p>
    <w:p w:rsidR="00EC726A" w:rsidRPr="00EC726A" w:rsidRDefault="00EC726A" w:rsidP="00EC726A"/>
    <w:sectPr w:rsidR="00EC726A" w:rsidRPr="00EC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7EB"/>
    <w:multiLevelType w:val="hybridMultilevel"/>
    <w:tmpl w:val="444C8E22"/>
    <w:lvl w:ilvl="0" w:tplc="FD8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2421C"/>
    <w:multiLevelType w:val="hybridMultilevel"/>
    <w:tmpl w:val="F8A4346A"/>
    <w:lvl w:ilvl="0" w:tplc="92D22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56F99"/>
    <w:multiLevelType w:val="hybridMultilevel"/>
    <w:tmpl w:val="190AED90"/>
    <w:lvl w:ilvl="0" w:tplc="025CFF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8C6"/>
    <w:multiLevelType w:val="hybridMultilevel"/>
    <w:tmpl w:val="6A7A2E7E"/>
    <w:lvl w:ilvl="0" w:tplc="097639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D79B5"/>
    <w:multiLevelType w:val="hybridMultilevel"/>
    <w:tmpl w:val="E74296B4"/>
    <w:lvl w:ilvl="0" w:tplc="FD543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446FB"/>
    <w:multiLevelType w:val="hybridMultilevel"/>
    <w:tmpl w:val="8F60D20E"/>
    <w:lvl w:ilvl="0" w:tplc="B45A7A4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D8C0288"/>
    <w:multiLevelType w:val="hybridMultilevel"/>
    <w:tmpl w:val="B066CED0"/>
    <w:lvl w:ilvl="0" w:tplc="BE66F4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694E82"/>
    <w:multiLevelType w:val="hybridMultilevel"/>
    <w:tmpl w:val="A8D43AA2"/>
    <w:lvl w:ilvl="0" w:tplc="22B85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3711A"/>
    <w:multiLevelType w:val="hybridMultilevel"/>
    <w:tmpl w:val="2F5436E4"/>
    <w:lvl w:ilvl="0" w:tplc="1D06BF86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950F1"/>
    <w:multiLevelType w:val="hybridMultilevel"/>
    <w:tmpl w:val="02F2571A"/>
    <w:lvl w:ilvl="0" w:tplc="60169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D1"/>
    <w:rsid w:val="00110DAE"/>
    <w:rsid w:val="00146D02"/>
    <w:rsid w:val="00224606"/>
    <w:rsid w:val="00317E03"/>
    <w:rsid w:val="005503DF"/>
    <w:rsid w:val="00882ED1"/>
    <w:rsid w:val="00E572C7"/>
    <w:rsid w:val="00EC726A"/>
    <w:rsid w:val="00F4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180D3-50BB-46C8-8331-7B4A47E0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Pirece's Desktop</dc:creator>
  <cp:keywords/>
  <dc:description/>
  <cp:lastModifiedBy>Pirece's Desktop</cp:lastModifiedBy>
  <cp:revision>4</cp:revision>
  <dcterms:created xsi:type="dcterms:W3CDTF">2019-05-08T16:53:00Z</dcterms:created>
  <dcterms:modified xsi:type="dcterms:W3CDTF">2019-05-13T16:24:00Z</dcterms:modified>
</cp:coreProperties>
</file>